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9DE" w:rsidRDefault="006E0B08">
      <w:pPr>
        <w:rPr>
          <w:rFonts w:ascii="Arial" w:hAnsi="Arial" w:cs="Arial"/>
          <w:color w:val="333333"/>
          <w:sz w:val="20"/>
          <w:szCs w:val="20"/>
          <w:shd w:val="clear" w:color="auto" w:fill="FFFFFF"/>
        </w:rPr>
      </w:pPr>
      <w:r>
        <w:rPr>
          <w:rFonts w:ascii="Arial" w:hAnsi="Arial" w:cs="Arial"/>
          <w:color w:val="333333"/>
          <w:sz w:val="20"/>
          <w:szCs w:val="20"/>
        </w:rPr>
        <w:br/>
      </w:r>
      <w:r>
        <w:rPr>
          <w:rFonts w:ascii="Arial" w:hAnsi="Arial" w:cs="Arial"/>
          <w:color w:val="333333"/>
          <w:sz w:val="20"/>
          <w:szCs w:val="20"/>
          <w:shd w:val="clear" w:color="auto" w:fill="FFFFFF"/>
        </w:rPr>
        <w:t xml:space="preserve">Based on your viewing of the entire </w:t>
      </w:r>
      <w:proofErr w:type="spellStart"/>
      <w:r>
        <w:rPr>
          <w:rFonts w:ascii="Arial" w:hAnsi="Arial" w:cs="Arial"/>
          <w:color w:val="333333"/>
          <w:sz w:val="20"/>
          <w:szCs w:val="20"/>
          <w:shd w:val="clear" w:color="auto" w:fill="FFFFFF"/>
        </w:rPr>
        <w:t>youtube</w:t>
      </w:r>
      <w:proofErr w:type="spellEnd"/>
      <w:r>
        <w:rPr>
          <w:rFonts w:ascii="Arial" w:hAnsi="Arial" w:cs="Arial"/>
          <w:color w:val="333333"/>
          <w:sz w:val="20"/>
          <w:szCs w:val="20"/>
          <w:shd w:val="clear" w:color="auto" w:fill="FFFFFF"/>
        </w:rPr>
        <w:t xml:space="preserve"> version of</w:t>
      </w:r>
      <w:r>
        <w:rPr>
          <w:rStyle w:val="apple-converted-space"/>
          <w:rFonts w:ascii="Arial" w:hAnsi="Arial" w:cs="Arial"/>
          <w:color w:val="333333"/>
          <w:sz w:val="20"/>
          <w:szCs w:val="20"/>
          <w:shd w:val="clear" w:color="auto" w:fill="FFFFFF"/>
        </w:rPr>
        <w:t> </w:t>
      </w:r>
      <w:r>
        <w:rPr>
          <w:rFonts w:ascii="Arial" w:hAnsi="Arial" w:cs="Arial"/>
          <w:color w:val="333333"/>
          <w:sz w:val="20"/>
          <w:szCs w:val="20"/>
          <w:u w:val="single"/>
          <w:shd w:val="clear" w:color="auto" w:fill="FFFFFF"/>
        </w:rPr>
        <w:t>Fires in the Mirror</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which was created from the play for presentation on television, answer the following questions:</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1. Describe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stasis</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in the play: where, when, who, what, etc. in a paragraph.</w:t>
      </w:r>
      <w:r>
        <w:rPr>
          <w:rFonts w:ascii="Arial" w:hAnsi="Arial" w:cs="Arial"/>
          <w:color w:val="333333"/>
          <w:sz w:val="20"/>
          <w:szCs w:val="20"/>
        </w:rPr>
        <w:br/>
      </w:r>
      <w:r>
        <w:rPr>
          <w:rFonts w:ascii="Arial" w:hAnsi="Arial" w:cs="Arial"/>
          <w:color w:val="333333"/>
          <w:sz w:val="20"/>
          <w:szCs w:val="20"/>
        </w:rPr>
        <w:t>It is 1991 in Crown Heights, New York. Gavin is run over by a rabbi’s car, and a Jewish student is stabbed. This play follows the viewpoints of the residents.</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2.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intrusion</w:t>
      </w:r>
      <w:r>
        <w:rPr>
          <w:rFonts w:ascii="Arial" w:hAnsi="Arial" w:cs="Arial"/>
          <w:color w:val="333333"/>
          <w:sz w:val="20"/>
          <w:szCs w:val="20"/>
          <w:shd w:val="clear" w:color="auto" w:fill="FFFFFF"/>
        </w:rPr>
        <w:t>?</w:t>
      </w:r>
      <w:r>
        <w:rPr>
          <w:rFonts w:ascii="Arial" w:hAnsi="Arial" w:cs="Arial"/>
          <w:color w:val="333333"/>
          <w:sz w:val="20"/>
          <w:szCs w:val="20"/>
        </w:rPr>
        <w:br/>
      </w:r>
      <w:r>
        <w:rPr>
          <w:rFonts w:ascii="Arial" w:hAnsi="Arial" w:cs="Arial"/>
          <w:color w:val="333333"/>
          <w:sz w:val="20"/>
          <w:szCs w:val="20"/>
        </w:rPr>
        <w:t>The intrusion is the beginning of the Crown Heights riots.</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3.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unique factor</w:t>
      </w:r>
      <w:r>
        <w:rPr>
          <w:rFonts w:ascii="Arial" w:hAnsi="Arial" w:cs="Arial"/>
          <w:color w:val="333333"/>
          <w:sz w:val="20"/>
          <w:szCs w:val="20"/>
          <w:shd w:val="clear" w:color="auto" w:fill="FFFFFF"/>
        </w:rPr>
        <w:t>?</w:t>
      </w:r>
      <w:r>
        <w:rPr>
          <w:rFonts w:ascii="Arial" w:hAnsi="Arial" w:cs="Arial"/>
          <w:color w:val="333333"/>
          <w:sz w:val="20"/>
          <w:szCs w:val="20"/>
        </w:rPr>
        <w:br/>
      </w:r>
      <w:r>
        <w:rPr>
          <w:rFonts w:ascii="Arial" w:hAnsi="Arial" w:cs="Arial"/>
          <w:color w:val="333333"/>
          <w:sz w:val="20"/>
          <w:szCs w:val="20"/>
        </w:rPr>
        <w:t>The rabbi ruins over Gavin in his car, followed by the murder of a Jewish student.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4. What is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dramatic question</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that should be answered by the end of the play?</w:t>
      </w:r>
      <w:r>
        <w:rPr>
          <w:rFonts w:ascii="Arial" w:hAnsi="Arial" w:cs="Arial"/>
          <w:color w:val="333333"/>
          <w:sz w:val="20"/>
          <w:szCs w:val="20"/>
        </w:rPr>
        <w:br/>
      </w:r>
      <w:r>
        <w:rPr>
          <w:rFonts w:ascii="Arial" w:hAnsi="Arial" w:cs="Arial"/>
          <w:color w:val="333333"/>
          <w:sz w:val="20"/>
          <w:szCs w:val="20"/>
        </w:rPr>
        <w:t>Will the murders see justice, or will the warring between minority groups prevent this?</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5. In your opinion what is the most theatrical segment of the video version of the play and explain why do you think it is so powerful?</w:t>
      </w:r>
      <w:r>
        <w:rPr>
          <w:rFonts w:ascii="Arial" w:hAnsi="Arial" w:cs="Arial"/>
          <w:color w:val="333333"/>
          <w:sz w:val="20"/>
          <w:szCs w:val="20"/>
        </w:rPr>
        <w:br/>
      </w:r>
      <w:r w:rsidR="007059F9">
        <w:rPr>
          <w:rFonts w:ascii="Arial" w:hAnsi="Arial" w:cs="Arial"/>
          <w:color w:val="333333"/>
          <w:sz w:val="20"/>
          <w:szCs w:val="20"/>
        </w:rPr>
        <w:t>The most theatrical is at the very end, when the father is telling the story about his child. It is such a raw, emotional moment, and invokes strong emotion in the audience.</w:t>
      </w:r>
      <w:bookmarkStart w:id="0" w:name="_GoBack"/>
      <w:bookmarkEnd w:id="0"/>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6. List some of the</w:t>
      </w:r>
      <w:r>
        <w:rPr>
          <w:rStyle w:val="apple-converted-space"/>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themes</w:t>
      </w:r>
      <w:r>
        <w:rPr>
          <w:rStyle w:val="apple-converted-space"/>
          <w:rFonts w:ascii="Arial" w:hAnsi="Arial" w:cs="Arial"/>
          <w:color w:val="333333"/>
          <w:sz w:val="20"/>
          <w:szCs w:val="20"/>
          <w:shd w:val="clear" w:color="auto" w:fill="FFFFFF"/>
        </w:rPr>
        <w:t> </w:t>
      </w:r>
      <w:r>
        <w:rPr>
          <w:rFonts w:ascii="Arial" w:hAnsi="Arial" w:cs="Arial"/>
          <w:color w:val="333333"/>
          <w:sz w:val="20"/>
          <w:szCs w:val="20"/>
          <w:shd w:val="clear" w:color="auto" w:fill="FFFFFF"/>
        </w:rPr>
        <w:t>of the play.</w:t>
      </w:r>
      <w:r>
        <w:rPr>
          <w:rFonts w:ascii="Arial" w:hAnsi="Arial" w:cs="Arial"/>
          <w:color w:val="333333"/>
          <w:sz w:val="20"/>
          <w:szCs w:val="20"/>
        </w:rPr>
        <w:br/>
      </w:r>
      <w:r>
        <w:rPr>
          <w:rFonts w:ascii="Arial" w:hAnsi="Arial" w:cs="Arial"/>
          <w:color w:val="333333"/>
          <w:sz w:val="20"/>
          <w:szCs w:val="20"/>
        </w:rPr>
        <w:t xml:space="preserve">Hatred, racism, minority, inequality, justice vs. injustice, poverty, anti-Semitism, </w:t>
      </w:r>
      <w:r w:rsidR="00DA1A32">
        <w:rPr>
          <w:rFonts w:ascii="Arial" w:hAnsi="Arial" w:cs="Arial"/>
          <w:color w:val="333333"/>
          <w:sz w:val="20"/>
          <w:szCs w:val="20"/>
        </w:rPr>
        <w:t>lasting effects of the Holocaust, right vs. wrong, morality</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rsidR="006E0B08" w:rsidRDefault="006E0B08">
      <w:r>
        <w:rPr>
          <w:rFonts w:ascii="Arial" w:hAnsi="Arial" w:cs="Arial"/>
          <w:color w:val="333333"/>
          <w:sz w:val="20"/>
          <w:szCs w:val="20"/>
          <w:shd w:val="clear" w:color="auto" w:fill="FFFFFF"/>
        </w:rPr>
        <w:t>The backgrounds changing with every scene helped accomplish this., The actress changed costumes and voices between characters, helping give the feeling of different people.</w:t>
      </w:r>
      <w:r w:rsidR="00DA1A32">
        <w:rPr>
          <w:rFonts w:ascii="Arial" w:hAnsi="Arial" w:cs="Arial"/>
          <w:color w:val="333333"/>
          <w:sz w:val="20"/>
          <w:szCs w:val="20"/>
          <w:shd w:val="clear" w:color="auto" w:fill="FFFFFF"/>
        </w:rPr>
        <w:t xml:space="preserve"> The costumes especially helped identify what group a character belonged in, such as if they were Jewish or not. The African American Jazz and Yiddish chants helped to really solidify the differences in these groups. Because it was on TV, the set changes/character changes could be smoothly performed and executed.</w:t>
      </w:r>
    </w:p>
    <w:sectPr w:rsidR="006E0B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B08"/>
    <w:rsid w:val="00384212"/>
    <w:rsid w:val="006E0B08"/>
    <w:rsid w:val="007059F9"/>
    <w:rsid w:val="00796670"/>
    <w:rsid w:val="00C36F11"/>
    <w:rsid w:val="00DA1A32"/>
    <w:rsid w:val="00F01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2B6C7"/>
  <w15:chartTrackingRefBased/>
  <w15:docId w15:val="{331E4FF2-AFA2-485E-989C-D4BC8EEF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E0B08"/>
  </w:style>
  <w:style w:type="character" w:styleId="Emphasis">
    <w:name w:val="Emphasis"/>
    <w:basedOn w:val="DefaultParagraphFont"/>
    <w:uiPriority w:val="20"/>
    <w:qFormat/>
    <w:rsid w:val="006E0B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Stacholy</dc:creator>
  <cp:keywords/>
  <dc:description/>
  <cp:lastModifiedBy>Marissa  Stacholy</cp:lastModifiedBy>
  <cp:revision>2</cp:revision>
  <dcterms:created xsi:type="dcterms:W3CDTF">2017-03-29T14:15:00Z</dcterms:created>
  <dcterms:modified xsi:type="dcterms:W3CDTF">2017-03-29T21:02:00Z</dcterms:modified>
</cp:coreProperties>
</file>